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E99" w:rsidRPr="008D2172" w:rsidRDefault="00B00E99" w:rsidP="00EE3357">
      <w:pPr>
        <w:jc w:val="center"/>
        <w:rPr>
          <w:b/>
          <w:sz w:val="28"/>
          <w:szCs w:val="28"/>
          <w:u w:val="single"/>
        </w:rPr>
      </w:pPr>
      <w:r w:rsidRPr="008D2172">
        <w:rPr>
          <w:b/>
          <w:sz w:val="28"/>
          <w:szCs w:val="28"/>
          <w:u w:val="single"/>
        </w:rPr>
        <w:t>The Purpose and Principles of Assessment:</w:t>
      </w:r>
    </w:p>
    <w:p w:rsidR="008D2172" w:rsidRDefault="008D2172">
      <w:pPr>
        <w:rPr>
          <w:b/>
          <w:u w:val="single"/>
        </w:rPr>
      </w:pPr>
    </w:p>
    <w:p w:rsidR="00B00E99" w:rsidRDefault="00B00E99" w:rsidP="008D2172">
      <w:pPr>
        <w:jc w:val="center"/>
        <w:rPr>
          <w:b/>
          <w:sz w:val="28"/>
          <w:szCs w:val="28"/>
          <w:u w:val="single"/>
        </w:rPr>
      </w:pPr>
      <w:r w:rsidRPr="008D2172">
        <w:rPr>
          <w:b/>
          <w:sz w:val="28"/>
          <w:szCs w:val="28"/>
          <w:u w:val="single"/>
        </w:rPr>
        <w:t>Characteristics of Good Assessments</w:t>
      </w:r>
    </w:p>
    <w:p w:rsidR="008D2172" w:rsidRDefault="008D2172" w:rsidP="008D21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Good assessments fulfil the primary purpose of assessment:  to provide feedback to </w:t>
      </w:r>
      <w:r w:rsidR="00A17E65">
        <w:rPr>
          <w:sz w:val="28"/>
          <w:szCs w:val="28"/>
        </w:rPr>
        <w:t>improve</w:t>
      </w:r>
      <w:r>
        <w:rPr>
          <w:sz w:val="28"/>
          <w:szCs w:val="28"/>
        </w:rPr>
        <w:t xml:space="preserve"> learning</w:t>
      </w:r>
    </w:p>
    <w:p w:rsidR="00691F21" w:rsidRDefault="00CE64B1" w:rsidP="00691F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u w:val="single"/>
        </w:rPr>
      </w:pPr>
      <w:r w:rsidRPr="00CE64B1">
        <w:rPr>
          <w:rFonts w:cstheme="minorHAnsi"/>
        </w:rPr>
        <w:t>As we know assessment can be utilised at the beginning of the teaching cycle</w:t>
      </w:r>
      <w:r w:rsidR="00A17E65">
        <w:rPr>
          <w:rFonts w:cstheme="minorHAnsi"/>
        </w:rPr>
        <w:t xml:space="preserve"> (profiling)</w:t>
      </w:r>
      <w:r w:rsidRPr="00CE64B1">
        <w:rPr>
          <w:rFonts w:cstheme="minorHAnsi"/>
        </w:rPr>
        <w:t>, during the teaching cycle (</w:t>
      </w:r>
      <w:r w:rsidR="00A17E65">
        <w:rPr>
          <w:rFonts w:cstheme="minorHAnsi"/>
        </w:rPr>
        <w:t>formative</w:t>
      </w:r>
      <w:r w:rsidRPr="00CE64B1">
        <w:rPr>
          <w:rFonts w:cstheme="minorHAnsi"/>
        </w:rPr>
        <w:t xml:space="preserve">) and at the end of the teaching cycle (summative).  </w:t>
      </w:r>
      <w:r w:rsidRPr="00CE64B1">
        <w:rPr>
          <w:rFonts w:cstheme="minorHAnsi"/>
        </w:rPr>
        <w:br/>
      </w:r>
    </w:p>
    <w:p w:rsidR="00691F21" w:rsidRPr="00A17E65" w:rsidRDefault="00691F21" w:rsidP="00691F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91F21">
        <w:rPr>
          <w:rFonts w:cstheme="minorHAnsi"/>
          <w:b/>
          <w:color w:val="000000"/>
          <w:u w:val="single"/>
        </w:rPr>
        <w:t xml:space="preserve">Features of good assessment </w:t>
      </w:r>
      <w:proofErr w:type="spellStart"/>
      <w:r w:rsidR="00382AB4">
        <w:rPr>
          <w:rFonts w:cstheme="minorHAnsi"/>
          <w:b/>
          <w:color w:val="000000"/>
          <w:u w:val="single"/>
        </w:rPr>
        <w:t>activites</w:t>
      </w:r>
      <w:proofErr w:type="spellEnd"/>
      <w:r w:rsidRPr="00691F21">
        <w:rPr>
          <w:rFonts w:cstheme="minorHAnsi"/>
          <w:b/>
          <w:color w:val="000000"/>
          <w:u w:val="single"/>
        </w:rPr>
        <w:t xml:space="preserve">: </w:t>
      </w:r>
      <w:r w:rsidR="00742EF9" w:rsidRPr="00A17E65">
        <w:rPr>
          <w:rFonts w:cstheme="minorHAnsi"/>
          <w:color w:val="000000"/>
        </w:rPr>
        <w:t xml:space="preserve">see </w:t>
      </w:r>
      <w:hyperlink r:id="rId8" w:history="1">
        <w:r w:rsidR="00742EF9" w:rsidRPr="00A17E65">
          <w:rPr>
            <w:rStyle w:val="Hyperlink"/>
            <w:rFonts w:cstheme="minorHAnsi"/>
            <w:u w:val="none"/>
          </w:rPr>
          <w:t>http://www.assessmentforlearning.edu.au</w:t>
        </w:r>
      </w:hyperlink>
      <w:r w:rsidR="00742EF9" w:rsidRPr="00A17E65">
        <w:rPr>
          <w:rFonts w:cstheme="minorHAnsi"/>
          <w:color w:val="000000"/>
        </w:rPr>
        <w:t xml:space="preserve"> for examples</w:t>
      </w:r>
    </w:p>
    <w:p w:rsidR="00691F21" w:rsidRPr="00691F21" w:rsidRDefault="00691F21" w:rsidP="00691F2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167" w:line="240" w:lineRule="auto"/>
        <w:rPr>
          <w:rFonts w:cstheme="minorHAnsi"/>
          <w:color w:val="000000"/>
        </w:rPr>
      </w:pPr>
      <w:r w:rsidRPr="00691F21">
        <w:rPr>
          <w:rFonts w:cstheme="minorHAnsi"/>
          <w:color w:val="000000"/>
        </w:rPr>
        <w:t xml:space="preserve">The task must be based in the curriculum </w:t>
      </w:r>
    </w:p>
    <w:p w:rsidR="00691F21" w:rsidRPr="00691F21" w:rsidRDefault="00691F21" w:rsidP="00691F2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167" w:line="240" w:lineRule="auto"/>
        <w:rPr>
          <w:rFonts w:cstheme="minorHAnsi"/>
          <w:color w:val="000000"/>
        </w:rPr>
      </w:pPr>
      <w:r w:rsidRPr="00691F21">
        <w:rPr>
          <w:rFonts w:cstheme="minorHAnsi"/>
          <w:color w:val="000000"/>
        </w:rPr>
        <w:t xml:space="preserve">Students must know what is expected </w:t>
      </w:r>
    </w:p>
    <w:p w:rsidR="00691F21" w:rsidRPr="00691F21" w:rsidRDefault="00691F21" w:rsidP="00691F2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167" w:line="240" w:lineRule="auto"/>
        <w:rPr>
          <w:rFonts w:cstheme="minorHAnsi"/>
          <w:color w:val="000000"/>
        </w:rPr>
      </w:pPr>
      <w:r w:rsidRPr="00691F21">
        <w:rPr>
          <w:rFonts w:cstheme="minorHAnsi"/>
          <w:color w:val="000000"/>
        </w:rPr>
        <w:t xml:space="preserve">Students must recognize the task as worthwhile and relevant </w:t>
      </w:r>
    </w:p>
    <w:p w:rsidR="00691F21" w:rsidRPr="00691F21" w:rsidRDefault="00691F21" w:rsidP="00691F2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91F21">
        <w:rPr>
          <w:rFonts w:cstheme="minorHAnsi"/>
          <w:color w:val="000000"/>
        </w:rPr>
        <w:t xml:space="preserve">The task must be capable of eliciting optimal performance from students </w:t>
      </w:r>
    </w:p>
    <w:p w:rsidR="00691F21" w:rsidRDefault="00691F21" w:rsidP="00CE64B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382AB4" w:rsidRDefault="00CE64B1" w:rsidP="00A17E65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What are some good</w:t>
      </w:r>
      <w:r w:rsidRPr="00CE64B1">
        <w:rPr>
          <w:rFonts w:asciiTheme="minorHAnsi" w:hAnsiTheme="minorHAnsi" w:cstheme="minorHAnsi"/>
          <w:sz w:val="22"/>
          <w:szCs w:val="22"/>
        </w:rPr>
        <w:t xml:space="preserve"> </w:t>
      </w:r>
      <w:r w:rsidRPr="00CE64B1">
        <w:rPr>
          <w:rFonts w:asciiTheme="minorHAnsi" w:hAnsiTheme="minorHAnsi" w:cstheme="minorHAnsi"/>
          <w:b/>
          <w:bCs/>
          <w:i/>
          <w:iCs/>
          <w:sz w:val="22"/>
          <w:szCs w:val="22"/>
        </w:rPr>
        <w:t>activities</w:t>
      </w:r>
      <w:r w:rsidRPr="00CE64B1">
        <w:rPr>
          <w:rFonts w:asciiTheme="minorHAnsi" w:hAnsiTheme="minorHAnsi" w:cstheme="minorHAnsi"/>
          <w:sz w:val="22"/>
          <w:szCs w:val="22"/>
        </w:rPr>
        <w:t xml:space="preserve"> teachers are u</w:t>
      </w:r>
      <w:r>
        <w:rPr>
          <w:rFonts w:asciiTheme="minorHAnsi" w:hAnsiTheme="minorHAnsi" w:cstheme="minorHAnsi"/>
          <w:sz w:val="22"/>
          <w:szCs w:val="22"/>
        </w:rPr>
        <w:t>sing to assess student learning?</w:t>
      </w:r>
    </w:p>
    <w:p w:rsidR="00A17E65" w:rsidRDefault="00A17E65" w:rsidP="00CE64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A17E65" w:rsidRDefault="00CE64B1" w:rsidP="00CE64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E64B1">
        <w:rPr>
          <w:rFonts w:cstheme="minorHAnsi"/>
          <w:color w:val="000000"/>
        </w:rPr>
        <w:t xml:space="preserve">When we assess another person we wish to produce a result that is </w:t>
      </w:r>
      <w:r w:rsidRPr="00CE64B1">
        <w:rPr>
          <w:rFonts w:cstheme="minorHAnsi"/>
          <w:bCs/>
          <w:color w:val="000000"/>
        </w:rPr>
        <w:t>fair</w:t>
      </w:r>
      <w:r w:rsidR="00A17E65">
        <w:rPr>
          <w:rFonts w:cstheme="minorHAnsi"/>
          <w:bCs/>
          <w:color w:val="000000"/>
        </w:rPr>
        <w:t xml:space="preserve"> or</w:t>
      </w:r>
      <w:r w:rsidRPr="00CE64B1">
        <w:rPr>
          <w:rFonts w:cstheme="minorHAnsi"/>
          <w:bCs/>
          <w:color w:val="000000"/>
        </w:rPr>
        <w:t xml:space="preserve"> unbiased </w:t>
      </w:r>
      <w:r w:rsidRPr="00CE64B1">
        <w:rPr>
          <w:rFonts w:cstheme="minorHAnsi"/>
          <w:color w:val="000000"/>
        </w:rPr>
        <w:t xml:space="preserve">(lacks systematic personal error), </w:t>
      </w:r>
      <w:r w:rsidRPr="00CE64B1">
        <w:rPr>
          <w:rFonts w:cstheme="minorHAnsi"/>
          <w:bCs/>
          <w:color w:val="000000"/>
        </w:rPr>
        <w:t>consistent</w:t>
      </w:r>
      <w:r w:rsidR="00A17E65">
        <w:rPr>
          <w:rFonts w:cstheme="minorHAnsi"/>
          <w:bCs/>
          <w:color w:val="000000"/>
        </w:rPr>
        <w:t>, no matter when it’s done or who’s assessing</w:t>
      </w:r>
      <w:r w:rsidRPr="00CE64B1">
        <w:rPr>
          <w:rFonts w:cstheme="minorHAnsi"/>
          <w:bCs/>
          <w:color w:val="000000"/>
        </w:rPr>
        <w:t xml:space="preserve"> </w:t>
      </w:r>
      <w:r w:rsidRPr="00CE64B1">
        <w:rPr>
          <w:rFonts w:cstheme="minorHAnsi"/>
          <w:color w:val="000000"/>
        </w:rPr>
        <w:t xml:space="preserve">(reliable), and actually </w:t>
      </w:r>
      <w:r w:rsidRPr="00CE64B1">
        <w:rPr>
          <w:rFonts w:cstheme="minorHAnsi"/>
          <w:bCs/>
          <w:color w:val="000000"/>
        </w:rPr>
        <w:t xml:space="preserve">assesses what we set out to assess </w:t>
      </w:r>
      <w:r w:rsidRPr="00CE64B1">
        <w:rPr>
          <w:rFonts w:cstheme="minorHAnsi"/>
          <w:color w:val="000000"/>
        </w:rPr>
        <w:t xml:space="preserve">(valid). </w:t>
      </w:r>
    </w:p>
    <w:p w:rsidR="00A17E65" w:rsidRDefault="00A17E65" w:rsidP="00CE64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382AB4" w:rsidRDefault="00382AB4" w:rsidP="00382AB4">
      <w:pPr>
        <w:spacing w:after="0"/>
        <w:rPr>
          <w:b/>
          <w:u w:val="single"/>
        </w:rPr>
      </w:pPr>
    </w:p>
    <w:p w:rsidR="00691F21" w:rsidRPr="001503D4" w:rsidRDefault="00691F21">
      <w:pPr>
        <w:rPr>
          <w:sz w:val="16"/>
          <w:szCs w:val="16"/>
        </w:rPr>
      </w:pPr>
      <w:r w:rsidRPr="00691F21">
        <w:rPr>
          <w:b/>
          <w:u w:val="single"/>
        </w:rPr>
        <w:t>Dimensions of Learning and Assessment</w:t>
      </w:r>
      <w:r w:rsidR="001503D4">
        <w:rPr>
          <w:b/>
          <w:u w:val="single"/>
        </w:rPr>
        <w:t xml:space="preserve"> </w:t>
      </w:r>
      <w:proofErr w:type="gramStart"/>
      <w:r>
        <w:t>What</w:t>
      </w:r>
      <w:proofErr w:type="gramEnd"/>
      <w:r>
        <w:t xml:space="preserve"> can the dimensions offer to improve assessment </w:t>
      </w:r>
      <w:r w:rsidRPr="001503D4">
        <w:rPr>
          <w:sz w:val="16"/>
          <w:szCs w:val="16"/>
        </w:rPr>
        <w:t>(strategies or tasks)?</w:t>
      </w:r>
    </w:p>
    <w:p w:rsidR="00691F21" w:rsidRDefault="00691F21" w:rsidP="00742EF9">
      <w:pPr>
        <w:spacing w:after="0"/>
      </w:pPr>
      <w:r>
        <w:t>Dimension 1:</w:t>
      </w:r>
    </w:p>
    <w:p w:rsidR="00691F21" w:rsidRDefault="00691F21" w:rsidP="00742EF9">
      <w:pPr>
        <w:spacing w:after="0"/>
      </w:pPr>
      <w:r>
        <w:t>Dimension 2:</w:t>
      </w:r>
    </w:p>
    <w:p w:rsidR="00691F21" w:rsidRDefault="00691F21" w:rsidP="00742EF9">
      <w:pPr>
        <w:spacing w:after="0"/>
      </w:pPr>
      <w:r>
        <w:t>Dimension 3:</w:t>
      </w:r>
    </w:p>
    <w:p w:rsidR="00691F21" w:rsidRDefault="00691F21" w:rsidP="00742EF9">
      <w:pPr>
        <w:spacing w:after="0"/>
      </w:pPr>
      <w:r>
        <w:t>Dimension 4:</w:t>
      </w:r>
    </w:p>
    <w:p w:rsidR="00382AB4" w:rsidRDefault="00691F21" w:rsidP="00742EF9">
      <w:pPr>
        <w:spacing w:after="0"/>
      </w:pPr>
      <w:r>
        <w:t xml:space="preserve">Dimension 5:  </w:t>
      </w:r>
    </w:p>
    <w:p w:rsidR="00A17E65" w:rsidRDefault="00A17E65" w:rsidP="00742EF9">
      <w:pPr>
        <w:spacing w:after="0"/>
      </w:pPr>
    </w:p>
    <w:p w:rsidR="00A17E65" w:rsidRDefault="00A17E65" w:rsidP="00A17E65">
      <w:pPr>
        <w:pStyle w:val="Heading1"/>
      </w:pPr>
      <w:r>
        <w:t>Analysing and Adapting the Advertisement Assessment</w:t>
      </w:r>
      <w:bookmarkStart w:id="0" w:name="_GoBack"/>
      <w:bookmarkEnd w:id="0"/>
      <w:r>
        <w:t xml:space="preserve"> Task . . .</w:t>
      </w:r>
    </w:p>
    <w:sectPr w:rsidR="00A17E65" w:rsidSect="00B00E9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D4" w:rsidRDefault="001503D4" w:rsidP="00691F21">
      <w:pPr>
        <w:spacing w:after="0" w:line="240" w:lineRule="auto"/>
      </w:pPr>
      <w:r>
        <w:separator/>
      </w:r>
    </w:p>
  </w:endnote>
  <w:endnote w:type="continuationSeparator" w:id="0">
    <w:p w:rsidR="001503D4" w:rsidRDefault="001503D4" w:rsidP="00691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48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3D4" w:rsidRDefault="001503D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7E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03D4" w:rsidRDefault="001503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D4" w:rsidRDefault="001503D4" w:rsidP="00691F21">
      <w:pPr>
        <w:spacing w:after="0" w:line="240" w:lineRule="auto"/>
      </w:pPr>
      <w:r>
        <w:separator/>
      </w:r>
    </w:p>
  </w:footnote>
  <w:footnote w:type="continuationSeparator" w:id="0">
    <w:p w:rsidR="001503D4" w:rsidRDefault="001503D4" w:rsidP="00691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715D"/>
    <w:multiLevelType w:val="hybridMultilevel"/>
    <w:tmpl w:val="C3FACDA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F6FFA"/>
    <w:multiLevelType w:val="hybridMultilevel"/>
    <w:tmpl w:val="49B4E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58FE"/>
    <w:multiLevelType w:val="hybridMultilevel"/>
    <w:tmpl w:val="4D4A61F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81213"/>
    <w:multiLevelType w:val="hybridMultilevel"/>
    <w:tmpl w:val="1FBEFD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317C3"/>
    <w:multiLevelType w:val="hybridMultilevel"/>
    <w:tmpl w:val="938280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8B3D5F"/>
    <w:multiLevelType w:val="hybridMultilevel"/>
    <w:tmpl w:val="1B9EE5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84F06"/>
    <w:multiLevelType w:val="hybridMultilevel"/>
    <w:tmpl w:val="CCFEDD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A010D"/>
    <w:multiLevelType w:val="hybridMultilevel"/>
    <w:tmpl w:val="FC96BF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6A4554"/>
    <w:multiLevelType w:val="hybridMultilevel"/>
    <w:tmpl w:val="EA6833D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673C9A"/>
    <w:multiLevelType w:val="hybridMultilevel"/>
    <w:tmpl w:val="282459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83573"/>
    <w:multiLevelType w:val="hybridMultilevel"/>
    <w:tmpl w:val="FFC0EB8C"/>
    <w:lvl w:ilvl="0" w:tplc="EFEA657E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4680" w:hanging="360"/>
      </w:pPr>
    </w:lvl>
    <w:lvl w:ilvl="2" w:tplc="0C09001B" w:tentative="1">
      <w:start w:val="1"/>
      <w:numFmt w:val="lowerRoman"/>
      <w:lvlText w:val="%3."/>
      <w:lvlJc w:val="right"/>
      <w:pPr>
        <w:ind w:left="5400" w:hanging="180"/>
      </w:pPr>
    </w:lvl>
    <w:lvl w:ilvl="3" w:tplc="0C09000F" w:tentative="1">
      <w:start w:val="1"/>
      <w:numFmt w:val="decimal"/>
      <w:lvlText w:val="%4."/>
      <w:lvlJc w:val="left"/>
      <w:pPr>
        <w:ind w:left="6120" w:hanging="360"/>
      </w:pPr>
    </w:lvl>
    <w:lvl w:ilvl="4" w:tplc="0C090019" w:tentative="1">
      <w:start w:val="1"/>
      <w:numFmt w:val="lowerLetter"/>
      <w:lvlText w:val="%5."/>
      <w:lvlJc w:val="left"/>
      <w:pPr>
        <w:ind w:left="6840" w:hanging="360"/>
      </w:pPr>
    </w:lvl>
    <w:lvl w:ilvl="5" w:tplc="0C09001B" w:tentative="1">
      <w:start w:val="1"/>
      <w:numFmt w:val="lowerRoman"/>
      <w:lvlText w:val="%6."/>
      <w:lvlJc w:val="right"/>
      <w:pPr>
        <w:ind w:left="7560" w:hanging="180"/>
      </w:pPr>
    </w:lvl>
    <w:lvl w:ilvl="6" w:tplc="0C09000F" w:tentative="1">
      <w:start w:val="1"/>
      <w:numFmt w:val="decimal"/>
      <w:lvlText w:val="%7."/>
      <w:lvlJc w:val="left"/>
      <w:pPr>
        <w:ind w:left="8280" w:hanging="360"/>
      </w:pPr>
    </w:lvl>
    <w:lvl w:ilvl="7" w:tplc="0C090019" w:tentative="1">
      <w:start w:val="1"/>
      <w:numFmt w:val="lowerLetter"/>
      <w:lvlText w:val="%8."/>
      <w:lvlJc w:val="left"/>
      <w:pPr>
        <w:ind w:left="9000" w:hanging="360"/>
      </w:pPr>
    </w:lvl>
    <w:lvl w:ilvl="8" w:tplc="0C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2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E99"/>
    <w:rsid w:val="001503D4"/>
    <w:rsid w:val="00382AB4"/>
    <w:rsid w:val="003A0CB4"/>
    <w:rsid w:val="00505751"/>
    <w:rsid w:val="0065713A"/>
    <w:rsid w:val="00691F21"/>
    <w:rsid w:val="00742EF9"/>
    <w:rsid w:val="008D2172"/>
    <w:rsid w:val="00A17E65"/>
    <w:rsid w:val="00B00E99"/>
    <w:rsid w:val="00CA5B4F"/>
    <w:rsid w:val="00CE64B1"/>
    <w:rsid w:val="00E422C9"/>
    <w:rsid w:val="00EE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0E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B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F21"/>
  </w:style>
  <w:style w:type="paragraph" w:styleId="Footer">
    <w:name w:val="footer"/>
    <w:basedOn w:val="Normal"/>
    <w:link w:val="Foot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F21"/>
  </w:style>
  <w:style w:type="character" w:styleId="Hyperlink">
    <w:name w:val="Hyperlink"/>
    <w:basedOn w:val="DefaultParagraphFont"/>
    <w:uiPriority w:val="99"/>
    <w:unhideWhenUsed/>
    <w:rsid w:val="00742EF9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17E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0E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B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B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F21"/>
  </w:style>
  <w:style w:type="paragraph" w:styleId="Footer">
    <w:name w:val="footer"/>
    <w:basedOn w:val="Normal"/>
    <w:link w:val="FooterChar"/>
    <w:uiPriority w:val="99"/>
    <w:unhideWhenUsed/>
    <w:rsid w:val="00691F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F21"/>
  </w:style>
  <w:style w:type="character" w:styleId="Hyperlink">
    <w:name w:val="Hyperlink"/>
    <w:basedOn w:val="DefaultParagraphFont"/>
    <w:uiPriority w:val="99"/>
    <w:unhideWhenUsed/>
    <w:rsid w:val="00742EF9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17E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essmentforlearning.edu.a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3</cp:revision>
  <dcterms:created xsi:type="dcterms:W3CDTF">2013-07-25T01:20:00Z</dcterms:created>
  <dcterms:modified xsi:type="dcterms:W3CDTF">2013-07-25T01:43:00Z</dcterms:modified>
</cp:coreProperties>
</file>